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7D64A" w14:textId="77777777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 w:rsidRPr="00B22E03">
        <w:rPr>
          <w:rFonts w:ascii="Impact" w:eastAsia="Impact" w:hAnsi="Impact" w:cs="Impact"/>
          <w:noProof/>
          <w:color w:val="000000"/>
          <w:sz w:val="24"/>
          <w:szCs w:val="24"/>
          <w:lang w:val="en-US" w:eastAsia="en-US"/>
        </w:rPr>
        <w:drawing>
          <wp:anchor distT="0" distB="0" distL="114300" distR="114300" simplePos="0" relativeHeight="251659264" behindDoc="1" locked="0" layoutInCell="1" allowOverlap="1" wp14:anchorId="34DE6817" wp14:editId="534C05A8">
            <wp:simplePos x="0" y="0"/>
            <wp:positionH relativeFrom="margin">
              <wp:posOffset>0</wp:posOffset>
            </wp:positionH>
            <wp:positionV relativeFrom="paragraph">
              <wp:posOffset>51897</wp:posOffset>
            </wp:positionV>
            <wp:extent cx="986790" cy="517236"/>
            <wp:effectExtent l="0" t="0" r="3810" b="0"/>
            <wp:wrapTight wrapText="bothSides">
              <wp:wrapPolygon edited="0">
                <wp:start x="0" y="0"/>
                <wp:lineTo x="0" y="20698"/>
                <wp:lineTo x="21266" y="20698"/>
                <wp:lineTo x="21266" y="0"/>
                <wp:lineTo x="0" y="0"/>
              </wp:wrapPolygon>
            </wp:wrapTight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86790" cy="51723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22E03">
        <w:rPr>
          <w:rFonts w:ascii="Calibri" w:eastAsia="Calibri" w:hAnsi="Calibri" w:cs="Calibri"/>
          <w:b/>
          <w:color w:val="000000"/>
          <w:sz w:val="24"/>
          <w:szCs w:val="24"/>
        </w:rPr>
        <w:t>COOPERATIVA DE EDUCADORES DE LA SABANA LTDA. DE TUQUERRES</w:t>
      </w:r>
    </w:p>
    <w:p w14:paraId="36AD63E7" w14:textId="089C099C" w:rsidR="00D81E1F" w:rsidRPr="00B22E03" w:rsidRDefault="00D81E1F" w:rsidP="00D81E1F">
      <w:pPr>
        <w:jc w:val="center"/>
        <w:rPr>
          <w:rFonts w:ascii="Calibri" w:eastAsia="Calibri" w:hAnsi="Calibri" w:cs="Calibri"/>
          <w:sz w:val="24"/>
          <w:szCs w:val="24"/>
        </w:rPr>
      </w:pPr>
      <w:r w:rsidRPr="00B22E03">
        <w:rPr>
          <w:rFonts w:ascii="Calibri" w:eastAsia="Calibri" w:hAnsi="Calibri" w:cs="Calibri"/>
          <w:b/>
          <w:sz w:val="24"/>
          <w:szCs w:val="24"/>
        </w:rPr>
        <w:t xml:space="preserve">“COESA” NIT 891224309 - 5 PERSONERIA JURIDICA </w:t>
      </w:r>
      <w:r w:rsidR="008C74AA" w:rsidRPr="00B22E03">
        <w:rPr>
          <w:rFonts w:ascii="Calibri" w:eastAsia="Calibri" w:hAnsi="Calibri" w:cs="Calibri"/>
          <w:b/>
          <w:sz w:val="24"/>
          <w:szCs w:val="24"/>
        </w:rPr>
        <w:t>N.º</w:t>
      </w:r>
      <w:r w:rsidRPr="00B22E03">
        <w:rPr>
          <w:rFonts w:ascii="Calibri" w:eastAsia="Calibri" w:hAnsi="Calibri" w:cs="Calibri"/>
          <w:b/>
          <w:sz w:val="24"/>
          <w:szCs w:val="24"/>
        </w:rPr>
        <w:t xml:space="preserve"> 1708 DE JULIO 25 DE 1.980 MATRICULA CAMARA DE COMERCIO 319 – 50</w:t>
      </w:r>
    </w:p>
    <w:p w14:paraId="1346F509" w14:textId="77777777" w:rsidR="00786161" w:rsidRPr="00B22E03" w:rsidRDefault="00786161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p w14:paraId="2EA018D2" w14:textId="50B38D77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b/>
          <w:bCs/>
          <w:color w:val="000000"/>
          <w:sz w:val="24"/>
          <w:szCs w:val="24"/>
        </w:rPr>
        <w:t>REGLAMENTO INTERNO PARA USO DEL SALÓN DE EVENTOS DE LA ENTIDAD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1EE98318" w14:textId="77777777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5CC5FD6E" w14:textId="77777777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color w:val="000000"/>
          <w:sz w:val="24"/>
          <w:szCs w:val="24"/>
        </w:rPr>
        <w:t>El Consejo de administración en uso de sus atribuciones legales y amparado en las normas y estatutos que rigen a la Cooperativa y,</w:t>
      </w:r>
    </w:p>
    <w:p w14:paraId="4EE5093A" w14:textId="111B3B7E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439FE736" w14:textId="329848B1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 w:rsidRPr="00B22E03">
        <w:rPr>
          <w:rFonts w:ascii="Arial" w:eastAsia="Arial" w:hAnsi="Arial" w:cs="Arial"/>
          <w:b/>
          <w:bCs/>
          <w:color w:val="000000"/>
          <w:sz w:val="24"/>
          <w:szCs w:val="24"/>
        </w:rPr>
        <w:t>CONSIDERANDO QUE:</w:t>
      </w:r>
    </w:p>
    <w:p w14:paraId="17297F14" w14:textId="77777777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p w14:paraId="6875E718" w14:textId="77777777" w:rsidR="00D81E1F" w:rsidRPr="00B22E03" w:rsidRDefault="00D81E1F" w:rsidP="00D81E1F">
      <w:pPr>
        <w:pStyle w:val="Prrafodelist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color w:val="000000"/>
          <w:sz w:val="24"/>
          <w:szCs w:val="24"/>
        </w:rPr>
        <w:t>La Cooperativa posee un salón de eventos en el primer piso, ubicada en la calle 13 No. 12-12- Barrio Gólgota II.</w:t>
      </w:r>
    </w:p>
    <w:p w14:paraId="0E2F73D1" w14:textId="77777777" w:rsidR="00D81E1F" w:rsidRPr="00B22E03" w:rsidRDefault="00D81E1F" w:rsidP="00D81E1F">
      <w:pPr>
        <w:pStyle w:val="Prrafodelist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color w:val="000000"/>
          <w:sz w:val="24"/>
          <w:szCs w:val="24"/>
        </w:rPr>
        <w:t>Según el Artículo 74 de los estatutos de la Entidad en su literal a. Es función del Consejo de Administración, expedir su propio reglamento y los Reglamentos internos de prestaciones de servicios.</w:t>
      </w:r>
    </w:p>
    <w:p w14:paraId="4D7AC236" w14:textId="7D335537" w:rsidR="00D81E1F" w:rsidRPr="00B22E03" w:rsidRDefault="00D81E1F" w:rsidP="00D81E1F">
      <w:pPr>
        <w:pStyle w:val="Prrafodelist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color w:val="000000"/>
          <w:sz w:val="24"/>
          <w:szCs w:val="24"/>
        </w:rPr>
        <w:t>Se debe reglamentar los mecanismos adecuados para la utilización de los espacios que dispone la entidad para beneficio de los asociados.</w:t>
      </w:r>
    </w:p>
    <w:p w14:paraId="38950E3C" w14:textId="0C10BB96" w:rsidR="00786161" w:rsidRPr="00B22E03" w:rsidRDefault="00F03DFF" w:rsidP="00786161">
      <w:pPr>
        <w:pStyle w:val="Prrafodelist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color w:val="000000"/>
          <w:sz w:val="24"/>
          <w:szCs w:val="24"/>
        </w:rPr>
        <w:t>Con base en</w:t>
      </w:r>
      <w:r w:rsidR="008C74AA" w:rsidRPr="00B22E03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786161" w:rsidRPr="00B22E03">
        <w:rPr>
          <w:rFonts w:ascii="Arial" w:eastAsia="Arial" w:hAnsi="Arial" w:cs="Arial"/>
          <w:color w:val="000000"/>
          <w:sz w:val="24"/>
          <w:szCs w:val="24"/>
        </w:rPr>
        <w:t xml:space="preserve">lo acordado por unanimidad en la Asamblea General Ordinaria de Asociados, acta No. 44 celebrada el día 7 de marzo de 2020, los recursos recaudados serán destinados al </w:t>
      </w:r>
      <w:r w:rsidR="00786161" w:rsidRPr="00B22E03"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Fondo de bienestar social, </w:t>
      </w:r>
      <w:r w:rsidR="00786161" w:rsidRPr="00B22E03">
        <w:rPr>
          <w:rFonts w:ascii="Arial" w:eastAsia="Arial" w:hAnsi="Arial" w:cs="Arial"/>
          <w:color w:val="000000"/>
          <w:sz w:val="24"/>
          <w:szCs w:val="24"/>
        </w:rPr>
        <w:t>el 80% para el fondo y 20% para mantenimiento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>,</w:t>
      </w:r>
    </w:p>
    <w:p w14:paraId="5686F85E" w14:textId="77777777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14:paraId="79796EAD" w14:textId="77C1D603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 w:rsidRPr="00B22E03">
        <w:rPr>
          <w:rFonts w:ascii="Arial" w:eastAsia="Arial" w:hAnsi="Arial" w:cs="Arial"/>
          <w:b/>
          <w:bCs/>
          <w:color w:val="000000"/>
          <w:sz w:val="24"/>
          <w:szCs w:val="24"/>
        </w:rPr>
        <w:t>REGLAMENTA</w:t>
      </w:r>
      <w:r w:rsidR="00F03DFF" w:rsidRPr="00B22E03">
        <w:rPr>
          <w:rFonts w:ascii="Arial" w:eastAsia="Arial" w:hAnsi="Arial" w:cs="Arial"/>
          <w:b/>
          <w:bCs/>
          <w:color w:val="000000"/>
          <w:sz w:val="24"/>
          <w:szCs w:val="24"/>
        </w:rPr>
        <w:t>:</w:t>
      </w:r>
    </w:p>
    <w:p w14:paraId="137D2471" w14:textId="77777777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p w14:paraId="4297D39D" w14:textId="77777777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b/>
          <w:bCs/>
          <w:color w:val="000000"/>
          <w:sz w:val="24"/>
          <w:szCs w:val="24"/>
        </w:rPr>
        <w:t>ARTÍCULO 1-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Facilitar la utilización del salón de eventos con el que cuenta la Cooperativa para uso exclusivo de los asociados.</w:t>
      </w:r>
    </w:p>
    <w:p w14:paraId="6B63C112" w14:textId="77777777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2CDFB549" w14:textId="00A3948F" w:rsidR="00C049B4" w:rsidRPr="00B22E03" w:rsidRDefault="00C049B4" w:rsidP="00C049B4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ARTÍCULO 2- 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>Los eventos que se pueden realizar en el salón serán de tipo familiar y/o social. La actividad por realizarse debe encontrarse a la altura del lugar de ubicación, con las restricciones estipuladas en el código de convivencia ciudadana y policía, de orden municipal y las del presente reglamento; las reuniones que sean con música, deben ser con volumen moderado para que no afecte la paz de los vecinos.</w:t>
      </w:r>
    </w:p>
    <w:p w14:paraId="6ABE784A" w14:textId="77777777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2497679B" w14:textId="42DAB4CE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b/>
          <w:bCs/>
          <w:color w:val="000000"/>
          <w:sz w:val="24"/>
          <w:szCs w:val="24"/>
        </w:rPr>
        <w:t>ARTÍCULO 3-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Se establece como horario de lunes a </w:t>
      </w:r>
      <w:r w:rsidR="00195452" w:rsidRPr="00B22E03">
        <w:rPr>
          <w:rFonts w:ascii="Arial" w:eastAsia="Arial" w:hAnsi="Arial" w:cs="Arial"/>
          <w:color w:val="000000"/>
          <w:sz w:val="24"/>
          <w:szCs w:val="24"/>
        </w:rPr>
        <w:t>sábado</w:t>
      </w:r>
      <w:r w:rsidR="00F03DFF" w:rsidRPr="00B22E03">
        <w:rPr>
          <w:rFonts w:ascii="Arial" w:eastAsia="Arial" w:hAnsi="Arial" w:cs="Arial"/>
          <w:color w:val="000000"/>
          <w:sz w:val="24"/>
          <w:szCs w:val="24"/>
        </w:rPr>
        <w:t>,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desde las</w:t>
      </w:r>
      <w:r w:rsidR="00F03DFF" w:rsidRPr="00B22E03">
        <w:rPr>
          <w:rFonts w:ascii="Arial" w:eastAsia="Arial" w:hAnsi="Arial" w:cs="Arial"/>
          <w:color w:val="000000"/>
          <w:sz w:val="24"/>
          <w:szCs w:val="24"/>
        </w:rPr>
        <w:t xml:space="preserve"> 08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F03DFF" w:rsidRPr="00B22E03">
        <w:rPr>
          <w:rFonts w:ascii="Arial" w:eastAsia="Arial" w:hAnsi="Arial" w:cs="Arial"/>
          <w:color w:val="000000"/>
          <w:sz w:val="24"/>
          <w:szCs w:val="24"/>
        </w:rPr>
        <w:t>:00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a.m. hasta las </w:t>
      </w:r>
      <w:r w:rsidR="00F03DFF" w:rsidRPr="00B22E03">
        <w:rPr>
          <w:rFonts w:ascii="Arial" w:eastAsia="Arial" w:hAnsi="Arial" w:cs="Arial"/>
          <w:color w:val="000000"/>
          <w:sz w:val="24"/>
          <w:szCs w:val="24"/>
        </w:rPr>
        <w:t>0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>8</w:t>
      </w:r>
      <w:r w:rsidR="00F03DFF" w:rsidRPr="00B22E03">
        <w:rPr>
          <w:rFonts w:ascii="Arial" w:eastAsia="Arial" w:hAnsi="Arial" w:cs="Arial"/>
          <w:color w:val="000000"/>
          <w:sz w:val="24"/>
          <w:szCs w:val="24"/>
        </w:rPr>
        <w:t>:00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p.m.</w:t>
      </w:r>
    </w:p>
    <w:p w14:paraId="18DE3920" w14:textId="77777777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5F6E6A77" w14:textId="0FE44293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b/>
          <w:bCs/>
          <w:color w:val="000000"/>
          <w:sz w:val="24"/>
          <w:szCs w:val="24"/>
        </w:rPr>
        <w:t>ARTÍCULO 4-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E</w:t>
      </w:r>
      <w:r w:rsidR="00F03DFF" w:rsidRPr="00B22E03">
        <w:rPr>
          <w:rFonts w:ascii="Arial" w:eastAsia="Arial" w:hAnsi="Arial" w:cs="Arial"/>
          <w:color w:val="000000"/>
          <w:sz w:val="24"/>
          <w:szCs w:val="24"/>
        </w:rPr>
        <w:t>specificaciones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del salón de eventos</w:t>
      </w:r>
      <w:r w:rsidR="00F03DFF" w:rsidRPr="00B22E03">
        <w:rPr>
          <w:rFonts w:ascii="Arial" w:eastAsia="Arial" w:hAnsi="Arial" w:cs="Arial"/>
          <w:color w:val="000000"/>
          <w:sz w:val="24"/>
          <w:szCs w:val="24"/>
        </w:rPr>
        <w:t>: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F03DFF" w:rsidRPr="00B22E03">
        <w:rPr>
          <w:rFonts w:ascii="Arial" w:eastAsia="Arial" w:hAnsi="Arial" w:cs="Arial"/>
          <w:color w:val="000000"/>
          <w:sz w:val="24"/>
          <w:szCs w:val="24"/>
        </w:rPr>
        <w:t>tiene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una capacidad para </w:t>
      </w:r>
      <w:r w:rsidR="00F03DFF" w:rsidRPr="00B22E03">
        <w:rPr>
          <w:rFonts w:ascii="Arial" w:eastAsia="Arial" w:hAnsi="Arial" w:cs="Arial"/>
          <w:color w:val="000000"/>
          <w:sz w:val="24"/>
          <w:szCs w:val="24"/>
        </w:rPr>
        <w:t>atender a OCHENTA (80)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personas, </w:t>
      </w:r>
      <w:r w:rsidR="00F03DFF" w:rsidRPr="00B22E03">
        <w:rPr>
          <w:rFonts w:ascii="Arial" w:eastAsia="Arial" w:hAnsi="Arial" w:cs="Arial"/>
          <w:color w:val="000000"/>
          <w:sz w:val="24"/>
          <w:szCs w:val="24"/>
        </w:rPr>
        <w:t>para lo que se cuenta con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servicio de energía</w:t>
      </w:r>
      <w:r w:rsidR="00F03DFF" w:rsidRPr="00B22E03">
        <w:rPr>
          <w:rFonts w:ascii="Arial" w:eastAsia="Arial" w:hAnsi="Arial" w:cs="Arial"/>
          <w:color w:val="000000"/>
          <w:sz w:val="24"/>
          <w:szCs w:val="24"/>
        </w:rPr>
        <w:t xml:space="preserve"> eléctrica,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acueducto,</w:t>
      </w:r>
      <w:r w:rsidR="00F03DFF" w:rsidRPr="00B22E03">
        <w:rPr>
          <w:rFonts w:ascii="Arial" w:eastAsia="Arial" w:hAnsi="Arial" w:cs="Arial"/>
          <w:color w:val="000000"/>
          <w:sz w:val="24"/>
          <w:szCs w:val="24"/>
        </w:rPr>
        <w:t xml:space="preserve"> TRES (3)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baños, </w:t>
      </w:r>
      <w:r w:rsidR="00F03DFF" w:rsidRPr="00B22E03">
        <w:rPr>
          <w:rFonts w:ascii="Arial" w:eastAsia="Arial" w:hAnsi="Arial" w:cs="Arial"/>
          <w:color w:val="000000"/>
          <w:sz w:val="24"/>
          <w:szCs w:val="24"/>
        </w:rPr>
        <w:t xml:space="preserve">CIENTO TREINTA (130) 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>sill</w:t>
      </w:r>
      <w:r w:rsidR="00F03DFF" w:rsidRPr="00B22E03">
        <w:rPr>
          <w:rFonts w:ascii="Arial" w:eastAsia="Arial" w:hAnsi="Arial" w:cs="Arial"/>
          <w:color w:val="000000"/>
          <w:sz w:val="24"/>
          <w:szCs w:val="24"/>
        </w:rPr>
        <w:t>as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y</w:t>
      </w:r>
      <w:r w:rsidR="00F03DFF" w:rsidRPr="00B22E03">
        <w:rPr>
          <w:rFonts w:ascii="Arial" w:eastAsia="Arial" w:hAnsi="Arial" w:cs="Arial"/>
          <w:color w:val="000000"/>
          <w:sz w:val="24"/>
          <w:szCs w:val="24"/>
        </w:rPr>
        <w:t xml:space="preserve"> UNA (1)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cocina.</w:t>
      </w:r>
    </w:p>
    <w:p w14:paraId="09DA2DF9" w14:textId="64BE45E6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5FB581D2" w14:textId="71AB9BF3" w:rsidR="00035DD4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b/>
          <w:bCs/>
          <w:color w:val="000000"/>
          <w:sz w:val="24"/>
          <w:szCs w:val="24"/>
        </w:rPr>
        <w:t>ARTÍCULO 5-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El asociado que solicite el servicio del salón de eventos, deberá hacerlo oficialmente y con la debida anticipación de</w:t>
      </w:r>
      <w:r w:rsidR="00F03DFF" w:rsidRPr="00B22E03">
        <w:rPr>
          <w:rFonts w:ascii="Arial" w:eastAsia="Arial" w:hAnsi="Arial" w:cs="Arial"/>
          <w:color w:val="000000"/>
          <w:sz w:val="24"/>
          <w:szCs w:val="24"/>
        </w:rPr>
        <w:t xml:space="preserve"> TRES </w:t>
      </w:r>
      <w:r w:rsidR="00035DD4" w:rsidRPr="00B22E03">
        <w:rPr>
          <w:rFonts w:ascii="Arial" w:eastAsia="Arial" w:hAnsi="Arial" w:cs="Arial"/>
          <w:color w:val="000000"/>
          <w:sz w:val="24"/>
          <w:szCs w:val="24"/>
        </w:rPr>
        <w:t>(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>3</w:t>
      </w:r>
      <w:r w:rsidR="00035DD4" w:rsidRPr="00B22E03">
        <w:rPr>
          <w:rFonts w:ascii="Arial" w:eastAsia="Arial" w:hAnsi="Arial" w:cs="Arial"/>
          <w:color w:val="000000"/>
          <w:sz w:val="24"/>
          <w:szCs w:val="24"/>
        </w:rPr>
        <w:t>)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días</w:t>
      </w:r>
      <w:r w:rsidR="008028A7" w:rsidRPr="00B22E03">
        <w:rPr>
          <w:rFonts w:ascii="Arial" w:eastAsia="Arial" w:hAnsi="Arial" w:cs="Arial"/>
          <w:color w:val="000000"/>
          <w:sz w:val="24"/>
          <w:szCs w:val="24"/>
        </w:rPr>
        <w:t xml:space="preserve"> antes de la realización del evento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en las oficinas de </w:t>
      </w:r>
      <w:r w:rsidR="00035DD4" w:rsidRPr="00B22E03">
        <w:rPr>
          <w:rFonts w:ascii="Arial" w:eastAsia="Arial" w:hAnsi="Arial" w:cs="Arial"/>
          <w:color w:val="000000"/>
          <w:sz w:val="24"/>
          <w:szCs w:val="24"/>
        </w:rPr>
        <w:t xml:space="preserve">la Cooperativa, 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diligenciando el </w:t>
      </w:r>
      <w:r w:rsidR="00061917" w:rsidRPr="00B22E03">
        <w:rPr>
          <w:rFonts w:ascii="Arial" w:eastAsia="Arial" w:hAnsi="Arial" w:cs="Arial"/>
          <w:color w:val="000000"/>
          <w:sz w:val="24"/>
          <w:szCs w:val="24"/>
        </w:rPr>
        <w:t>formato establecido</w:t>
      </w:r>
      <w:r w:rsidR="00035DD4" w:rsidRPr="00B22E03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4BA1AB01" w14:textId="77777777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EE545E4" w14:textId="7237D4F5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b/>
          <w:bCs/>
          <w:color w:val="000000"/>
          <w:sz w:val="24"/>
          <w:szCs w:val="24"/>
        </w:rPr>
        <w:t>ARTÍCULO 6-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Se fija como contraprestación al servicio la suma de </w:t>
      </w:r>
      <w:r w:rsidR="00035DD4" w:rsidRPr="00B22E03">
        <w:rPr>
          <w:rFonts w:ascii="Arial" w:eastAsia="Arial" w:hAnsi="Arial" w:cs="Arial"/>
          <w:color w:val="000000"/>
          <w:sz w:val="24"/>
          <w:szCs w:val="24"/>
        </w:rPr>
        <w:t>TRECIENTOS MIL PESOS M/Cte.,</w:t>
      </w:r>
      <w:r w:rsidR="00061917" w:rsidRPr="00B22E03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035DD4" w:rsidRPr="00B22E03">
        <w:rPr>
          <w:rFonts w:ascii="Arial" w:eastAsia="Arial" w:hAnsi="Arial" w:cs="Arial"/>
          <w:color w:val="000000"/>
          <w:sz w:val="24"/>
          <w:szCs w:val="24"/>
        </w:rPr>
        <w:t>(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>$300.000</w:t>
      </w:r>
      <w:r w:rsidR="00035DD4" w:rsidRPr="00B22E03">
        <w:rPr>
          <w:rFonts w:ascii="Arial" w:eastAsia="Arial" w:hAnsi="Arial" w:cs="Arial"/>
          <w:color w:val="000000"/>
          <w:sz w:val="24"/>
          <w:szCs w:val="24"/>
        </w:rPr>
        <w:t>);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035DD4" w:rsidRPr="00B22E03">
        <w:rPr>
          <w:rFonts w:ascii="Arial" w:eastAsia="Arial" w:hAnsi="Arial" w:cs="Arial"/>
          <w:color w:val="000000"/>
          <w:sz w:val="24"/>
          <w:szCs w:val="24"/>
        </w:rPr>
        <w:t xml:space="preserve">adicionalmente, el asociado contratante consignará, a </w:t>
      </w:r>
      <w:r w:rsidR="00035DD4" w:rsidRPr="00B22E03">
        <w:rPr>
          <w:rFonts w:ascii="Arial" w:eastAsia="Arial" w:hAnsi="Arial" w:cs="Arial"/>
          <w:color w:val="000000"/>
          <w:sz w:val="24"/>
          <w:szCs w:val="24"/>
        </w:rPr>
        <w:lastRenderedPageBreak/>
        <w:t>manera de “</w:t>
      </w:r>
      <w:r w:rsidR="00061917" w:rsidRPr="00B22E03">
        <w:rPr>
          <w:rFonts w:ascii="Arial" w:eastAsia="Arial" w:hAnsi="Arial" w:cs="Arial"/>
          <w:color w:val="000000"/>
          <w:sz w:val="24"/>
          <w:szCs w:val="24"/>
        </w:rPr>
        <w:t>depósito”</w:t>
      </w:r>
      <w:r w:rsidR="00EA7A26" w:rsidRPr="00B22E03">
        <w:rPr>
          <w:rFonts w:ascii="Arial" w:eastAsia="Arial" w:hAnsi="Arial" w:cs="Arial"/>
          <w:color w:val="000000"/>
          <w:sz w:val="24"/>
          <w:szCs w:val="24"/>
        </w:rPr>
        <w:t>,</w:t>
      </w:r>
      <w:r w:rsidR="00061917" w:rsidRPr="00B22E03">
        <w:rPr>
          <w:rFonts w:ascii="Arial" w:eastAsia="Arial" w:hAnsi="Arial" w:cs="Arial"/>
          <w:color w:val="000000"/>
          <w:sz w:val="24"/>
          <w:szCs w:val="24"/>
        </w:rPr>
        <w:t xml:space="preserve"> la suma de CIEN MIL PESOS M/Cte. para garantizar la reparaciones o compensación por daños ocasionados</w:t>
      </w:r>
      <w:r w:rsidR="00EA7A26" w:rsidRPr="00B22E03">
        <w:rPr>
          <w:rFonts w:ascii="Arial" w:eastAsia="Arial" w:hAnsi="Arial" w:cs="Arial"/>
          <w:color w:val="000000"/>
          <w:sz w:val="24"/>
          <w:szCs w:val="24"/>
        </w:rPr>
        <w:t xml:space="preserve"> a que hubiera lugar</w:t>
      </w:r>
      <w:r w:rsidR="00061917" w:rsidRPr="00B22E03">
        <w:rPr>
          <w:rFonts w:ascii="Arial" w:eastAsia="Arial" w:hAnsi="Arial" w:cs="Arial"/>
          <w:color w:val="000000"/>
          <w:sz w:val="24"/>
          <w:szCs w:val="24"/>
        </w:rPr>
        <w:t xml:space="preserve">. </w:t>
      </w:r>
      <w:r w:rsidR="00EA7A26" w:rsidRPr="00B22E03">
        <w:rPr>
          <w:rFonts w:ascii="Arial" w:eastAsia="Arial" w:hAnsi="Arial" w:cs="Arial"/>
          <w:color w:val="000000"/>
          <w:sz w:val="24"/>
          <w:szCs w:val="24"/>
        </w:rPr>
        <w:t>E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n el </w:t>
      </w:r>
      <w:r w:rsidR="00035DD4" w:rsidRPr="00B22E03">
        <w:rPr>
          <w:rFonts w:ascii="Arial" w:eastAsia="Arial" w:hAnsi="Arial" w:cs="Arial"/>
          <w:color w:val="000000"/>
          <w:sz w:val="24"/>
          <w:szCs w:val="24"/>
        </w:rPr>
        <w:t>evento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EA7A26" w:rsidRPr="00B22E03">
        <w:rPr>
          <w:rFonts w:ascii="Arial" w:eastAsia="Arial" w:hAnsi="Arial" w:cs="Arial"/>
          <w:color w:val="000000"/>
          <w:sz w:val="24"/>
          <w:szCs w:val="24"/>
        </w:rPr>
        <w:t>en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que el tiempo </w:t>
      </w:r>
      <w:r w:rsidR="00EA7A26" w:rsidRPr="00B22E03">
        <w:rPr>
          <w:rFonts w:ascii="Arial" w:eastAsia="Arial" w:hAnsi="Arial" w:cs="Arial"/>
          <w:color w:val="000000"/>
          <w:sz w:val="24"/>
          <w:szCs w:val="24"/>
        </w:rPr>
        <w:t>contratado fuese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inferior a </w:t>
      </w:r>
      <w:r w:rsidR="00035DD4" w:rsidRPr="00B22E03">
        <w:rPr>
          <w:rFonts w:ascii="Arial" w:eastAsia="Arial" w:hAnsi="Arial" w:cs="Arial"/>
          <w:color w:val="000000"/>
          <w:sz w:val="24"/>
          <w:szCs w:val="24"/>
        </w:rPr>
        <w:t>TRES (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>3</w:t>
      </w:r>
      <w:r w:rsidR="00035DD4" w:rsidRPr="00B22E03">
        <w:rPr>
          <w:rFonts w:ascii="Arial" w:eastAsia="Arial" w:hAnsi="Arial" w:cs="Arial"/>
          <w:color w:val="000000"/>
          <w:sz w:val="24"/>
          <w:szCs w:val="24"/>
        </w:rPr>
        <w:t>)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horas, </w:t>
      </w:r>
      <w:r w:rsidR="00035DD4" w:rsidRPr="00B22E03">
        <w:rPr>
          <w:rFonts w:ascii="Arial" w:eastAsia="Arial" w:hAnsi="Arial" w:cs="Arial"/>
          <w:color w:val="000000"/>
          <w:sz w:val="24"/>
          <w:szCs w:val="24"/>
        </w:rPr>
        <w:t>la G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erencia </w:t>
      </w:r>
      <w:r w:rsidR="00035DD4" w:rsidRPr="00B22E03">
        <w:rPr>
          <w:rFonts w:ascii="Arial" w:eastAsia="Arial" w:hAnsi="Arial" w:cs="Arial"/>
          <w:color w:val="000000"/>
          <w:sz w:val="24"/>
          <w:szCs w:val="24"/>
        </w:rPr>
        <w:t xml:space="preserve">de COESA 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tendrá la potestad de </w:t>
      </w:r>
      <w:r w:rsidR="00035DD4" w:rsidRPr="00B22E03">
        <w:rPr>
          <w:rFonts w:ascii="Arial" w:eastAsia="Arial" w:hAnsi="Arial" w:cs="Arial"/>
          <w:color w:val="000000"/>
          <w:sz w:val="24"/>
          <w:szCs w:val="24"/>
        </w:rPr>
        <w:t xml:space="preserve">modificar 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>el costo</w:t>
      </w:r>
      <w:r w:rsidR="00035DD4" w:rsidRPr="00B22E03">
        <w:rPr>
          <w:rFonts w:ascii="Arial" w:eastAsia="Arial" w:hAnsi="Arial" w:cs="Arial"/>
          <w:color w:val="000000"/>
          <w:sz w:val="24"/>
          <w:szCs w:val="24"/>
        </w:rPr>
        <w:t xml:space="preserve"> establecido, con sentidos de equidad y </w:t>
      </w:r>
      <w:r w:rsidR="00061917" w:rsidRPr="00B22E03">
        <w:rPr>
          <w:rFonts w:ascii="Arial" w:eastAsia="Arial" w:hAnsi="Arial" w:cs="Arial"/>
          <w:color w:val="000000"/>
          <w:sz w:val="24"/>
          <w:szCs w:val="24"/>
        </w:rPr>
        <w:t>j</w:t>
      </w:r>
      <w:r w:rsidR="00035DD4" w:rsidRPr="00B22E03">
        <w:rPr>
          <w:rFonts w:ascii="Arial" w:eastAsia="Arial" w:hAnsi="Arial" w:cs="Arial"/>
          <w:color w:val="000000"/>
          <w:sz w:val="24"/>
          <w:szCs w:val="24"/>
        </w:rPr>
        <w:t>usticia para con el Asociado y con la Cooperativa</w:t>
      </w:r>
      <w:r w:rsidR="00061917" w:rsidRPr="00B22E03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6CC98DD2" w14:textId="77777777" w:rsidR="00061917" w:rsidRPr="00B22E03" w:rsidRDefault="00061917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2E47671D" w14:textId="3B5364FD" w:rsidR="00061917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PARAGRAFO 1- 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>Si el asociado desiste de la utilización del salón</w:t>
      </w:r>
      <w:r w:rsidR="00061917" w:rsidRPr="00B22E03">
        <w:rPr>
          <w:rFonts w:ascii="Arial" w:eastAsia="Arial" w:hAnsi="Arial" w:cs="Arial"/>
          <w:color w:val="000000"/>
          <w:sz w:val="24"/>
          <w:szCs w:val="24"/>
        </w:rPr>
        <w:t xml:space="preserve"> en la fecha y hora </w:t>
      </w:r>
      <w:r w:rsidR="00A242AF" w:rsidRPr="00B22E03">
        <w:rPr>
          <w:rFonts w:ascii="Arial" w:eastAsia="Arial" w:hAnsi="Arial" w:cs="Arial"/>
          <w:color w:val="000000"/>
          <w:sz w:val="24"/>
          <w:szCs w:val="24"/>
        </w:rPr>
        <w:t>contratada, perderá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A242AF" w:rsidRPr="00B22E03">
        <w:rPr>
          <w:rFonts w:ascii="Arial" w:eastAsia="Arial" w:hAnsi="Arial" w:cs="Arial"/>
          <w:color w:val="000000"/>
          <w:sz w:val="24"/>
          <w:szCs w:val="24"/>
        </w:rPr>
        <w:t xml:space="preserve">el </w:t>
      </w:r>
      <w:r w:rsidR="00061917" w:rsidRPr="00B22E03">
        <w:rPr>
          <w:rFonts w:ascii="Arial" w:eastAsia="Arial" w:hAnsi="Arial" w:cs="Arial"/>
          <w:color w:val="000000"/>
          <w:sz w:val="24"/>
          <w:szCs w:val="24"/>
        </w:rPr>
        <w:t xml:space="preserve">monto total del 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>depósito</w:t>
      </w:r>
      <w:r w:rsidR="00061917" w:rsidRPr="00B22E03">
        <w:rPr>
          <w:rFonts w:ascii="Arial" w:eastAsia="Arial" w:hAnsi="Arial" w:cs="Arial"/>
          <w:color w:val="000000"/>
          <w:sz w:val="24"/>
          <w:szCs w:val="24"/>
        </w:rPr>
        <w:t>;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la cooperativa se reserva el derecho de </w:t>
      </w:r>
      <w:r w:rsidR="00061917" w:rsidRPr="00B22E03">
        <w:rPr>
          <w:rFonts w:ascii="Arial" w:eastAsia="Arial" w:hAnsi="Arial" w:cs="Arial"/>
          <w:color w:val="000000"/>
          <w:sz w:val="24"/>
          <w:szCs w:val="24"/>
        </w:rPr>
        <w:t xml:space="preserve">su 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>devolución</w:t>
      </w:r>
    </w:p>
    <w:p w14:paraId="0CB6EF62" w14:textId="52695750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610A34E0" w14:textId="77777777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PARAGRAFO 2- 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>En caso de que los daños superen el valor del depósito, el asociado asumirá el costo total de los daños.</w:t>
      </w:r>
    </w:p>
    <w:p w14:paraId="3AC1183D" w14:textId="5C073E51" w:rsidR="00A242A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b/>
          <w:bCs/>
          <w:color w:val="000000"/>
          <w:sz w:val="24"/>
          <w:szCs w:val="24"/>
        </w:rPr>
        <w:t>PARAGRAFO 3-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El pago por el servicio</w:t>
      </w:r>
      <w:r w:rsidR="000D0298" w:rsidRPr="00B22E03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se hará </w:t>
      </w:r>
      <w:r w:rsidR="00A242AF" w:rsidRPr="00B22E03">
        <w:rPr>
          <w:rFonts w:ascii="Arial" w:eastAsia="Arial" w:hAnsi="Arial" w:cs="Arial"/>
          <w:color w:val="000000"/>
          <w:sz w:val="24"/>
          <w:szCs w:val="24"/>
        </w:rPr>
        <w:t>a través de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consignación o trasferencia a la cuenta bancaria de COESA</w:t>
      </w:r>
      <w:r w:rsidR="00A242AF" w:rsidRPr="00B22E03">
        <w:rPr>
          <w:rFonts w:ascii="Arial" w:eastAsia="Arial" w:hAnsi="Arial" w:cs="Arial"/>
          <w:color w:val="000000"/>
          <w:sz w:val="24"/>
          <w:szCs w:val="24"/>
        </w:rPr>
        <w:t>; solamente el valor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del depósito se </w:t>
      </w:r>
      <w:r w:rsidR="00A242AF" w:rsidRPr="00B22E03">
        <w:rPr>
          <w:rFonts w:ascii="Arial" w:eastAsia="Arial" w:hAnsi="Arial" w:cs="Arial"/>
          <w:color w:val="000000"/>
          <w:sz w:val="24"/>
          <w:szCs w:val="24"/>
        </w:rPr>
        <w:t>hará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en efectivo</w:t>
      </w:r>
      <w:r w:rsidR="00A242AF" w:rsidRPr="00B22E03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5F9B7101" w14:textId="4D75C987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694B2853" w14:textId="2D88FD2C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b/>
          <w:bCs/>
          <w:color w:val="000000"/>
          <w:sz w:val="24"/>
          <w:szCs w:val="24"/>
        </w:rPr>
        <w:t>PARAGRAFO 4-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La devolución del depósito se </w:t>
      </w:r>
      <w:r w:rsidR="00A242AF" w:rsidRPr="00B22E03">
        <w:rPr>
          <w:rFonts w:ascii="Arial" w:eastAsia="Arial" w:hAnsi="Arial" w:cs="Arial"/>
          <w:color w:val="000000"/>
          <w:sz w:val="24"/>
          <w:szCs w:val="24"/>
        </w:rPr>
        <w:t>hará efectiva un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>a vez</w:t>
      </w:r>
      <w:r w:rsidR="00A242AF" w:rsidRPr="00B22E03">
        <w:rPr>
          <w:rFonts w:ascii="Arial" w:eastAsia="Arial" w:hAnsi="Arial" w:cs="Arial"/>
          <w:color w:val="000000"/>
          <w:sz w:val="24"/>
          <w:szCs w:val="24"/>
        </w:rPr>
        <w:t xml:space="preserve"> confirmado 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que </w:t>
      </w:r>
      <w:r w:rsidR="00A242AF" w:rsidRPr="00B22E03">
        <w:rPr>
          <w:rFonts w:ascii="Arial" w:eastAsia="Arial" w:hAnsi="Arial" w:cs="Arial"/>
          <w:color w:val="000000"/>
          <w:sz w:val="24"/>
          <w:szCs w:val="24"/>
        </w:rPr>
        <w:t>el salón de eventos haya sido devuelto en las mismas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condiciones </w:t>
      </w:r>
      <w:r w:rsidR="00A242AF" w:rsidRPr="00B22E03">
        <w:rPr>
          <w:rFonts w:ascii="Arial" w:eastAsia="Arial" w:hAnsi="Arial" w:cs="Arial"/>
          <w:color w:val="000000"/>
          <w:sz w:val="24"/>
          <w:szCs w:val="24"/>
        </w:rPr>
        <w:t>en las que la Cooperativa le hizo entrega al asociado solicitante.</w:t>
      </w:r>
    </w:p>
    <w:p w14:paraId="24137E6A" w14:textId="77777777" w:rsidR="000B1A99" w:rsidRPr="00B22E03" w:rsidRDefault="000B1A99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356E6C0" w14:textId="05E0CBC2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b/>
          <w:bCs/>
          <w:color w:val="000000"/>
          <w:sz w:val="24"/>
          <w:szCs w:val="24"/>
        </w:rPr>
        <w:t>ARTÍCULO 7-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Al asociado responsable del evento, se le entregará un inventario de los elementos existentes y de las condiciones en las que se encuentra el salón</w:t>
      </w:r>
      <w:r w:rsidR="008A3124" w:rsidRPr="00B22E03">
        <w:rPr>
          <w:rFonts w:ascii="Arial" w:eastAsia="Arial" w:hAnsi="Arial" w:cs="Arial"/>
          <w:color w:val="000000"/>
          <w:sz w:val="24"/>
          <w:szCs w:val="24"/>
        </w:rPr>
        <w:t>;</w:t>
      </w:r>
      <w:r w:rsidR="008F43EF" w:rsidRPr="00B22E03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bookmarkStart w:id="0" w:name="_Hlk131174340"/>
      <w:r w:rsidR="008F43EF" w:rsidRPr="00B22E03">
        <w:rPr>
          <w:rFonts w:ascii="Arial" w:eastAsia="Arial" w:hAnsi="Arial" w:cs="Arial"/>
          <w:color w:val="000000"/>
          <w:sz w:val="24"/>
          <w:szCs w:val="24"/>
        </w:rPr>
        <w:t>así mismo</w:t>
      </w:r>
      <w:r w:rsidR="008A3124" w:rsidRPr="00B22E03">
        <w:rPr>
          <w:rFonts w:ascii="Arial" w:eastAsia="Arial" w:hAnsi="Arial" w:cs="Arial"/>
          <w:color w:val="000000"/>
          <w:sz w:val="24"/>
          <w:szCs w:val="24"/>
        </w:rPr>
        <w:t>,</w:t>
      </w:r>
      <w:r w:rsidR="008F43EF" w:rsidRPr="00B22E03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8A3124" w:rsidRPr="00B22E03">
        <w:rPr>
          <w:rFonts w:ascii="Arial" w:eastAsia="Arial" w:hAnsi="Arial" w:cs="Arial"/>
          <w:color w:val="000000"/>
          <w:sz w:val="24"/>
          <w:szCs w:val="24"/>
        </w:rPr>
        <w:t xml:space="preserve">se </w:t>
      </w:r>
      <w:r w:rsidR="00EA7A26" w:rsidRPr="00B22E03">
        <w:rPr>
          <w:rFonts w:ascii="Arial" w:eastAsia="Arial" w:hAnsi="Arial" w:cs="Arial"/>
          <w:color w:val="000000"/>
          <w:sz w:val="24"/>
          <w:szCs w:val="24"/>
        </w:rPr>
        <w:t xml:space="preserve">lo </w:t>
      </w:r>
      <w:r w:rsidR="008A3124" w:rsidRPr="00B22E03">
        <w:rPr>
          <w:rFonts w:ascii="Arial" w:eastAsia="Arial" w:hAnsi="Arial" w:cs="Arial"/>
          <w:color w:val="000000"/>
          <w:sz w:val="24"/>
          <w:szCs w:val="24"/>
        </w:rPr>
        <w:t xml:space="preserve">responsabiliza de que </w:t>
      </w:r>
      <w:r w:rsidR="008F43EF" w:rsidRPr="00B22E03">
        <w:rPr>
          <w:rFonts w:ascii="Arial" w:eastAsia="Arial" w:hAnsi="Arial" w:cs="Arial"/>
          <w:color w:val="000000"/>
          <w:sz w:val="24"/>
          <w:szCs w:val="24"/>
        </w:rPr>
        <w:t xml:space="preserve">el evento </w:t>
      </w:r>
      <w:r w:rsidR="008A3124" w:rsidRPr="00B22E03">
        <w:rPr>
          <w:rFonts w:ascii="Arial" w:eastAsia="Arial" w:hAnsi="Arial" w:cs="Arial"/>
          <w:color w:val="000000"/>
          <w:sz w:val="24"/>
          <w:szCs w:val="24"/>
        </w:rPr>
        <w:t xml:space="preserve">se desarrolle con </w:t>
      </w:r>
      <w:r w:rsidR="008F43EF" w:rsidRPr="00B22E03">
        <w:rPr>
          <w:rFonts w:ascii="Arial" w:eastAsia="Arial" w:hAnsi="Arial" w:cs="Arial"/>
          <w:color w:val="000000"/>
          <w:sz w:val="24"/>
          <w:szCs w:val="24"/>
        </w:rPr>
        <w:t>un comportamiento decoroso</w:t>
      </w:r>
      <w:r w:rsidR="003D0270" w:rsidRPr="00B22E03">
        <w:rPr>
          <w:rFonts w:ascii="Arial" w:eastAsia="Arial" w:hAnsi="Arial" w:cs="Arial"/>
          <w:color w:val="000000"/>
          <w:sz w:val="24"/>
          <w:szCs w:val="24"/>
        </w:rPr>
        <w:t>,</w:t>
      </w:r>
      <w:r w:rsidR="008F43EF" w:rsidRPr="00B22E03">
        <w:rPr>
          <w:rFonts w:ascii="Arial" w:eastAsia="Arial" w:hAnsi="Arial" w:cs="Arial"/>
          <w:color w:val="000000"/>
          <w:sz w:val="24"/>
          <w:szCs w:val="24"/>
        </w:rPr>
        <w:t xml:space="preserve"> cumpli</w:t>
      </w:r>
      <w:r w:rsidR="008A3124" w:rsidRPr="00B22E03">
        <w:rPr>
          <w:rFonts w:ascii="Arial" w:eastAsia="Arial" w:hAnsi="Arial" w:cs="Arial"/>
          <w:color w:val="000000"/>
          <w:sz w:val="24"/>
          <w:szCs w:val="24"/>
        </w:rPr>
        <w:t>endo</w:t>
      </w:r>
      <w:r w:rsidR="008F43EF" w:rsidRPr="00B22E03">
        <w:rPr>
          <w:rFonts w:ascii="Arial" w:eastAsia="Arial" w:hAnsi="Arial" w:cs="Arial"/>
          <w:color w:val="000000"/>
          <w:sz w:val="24"/>
          <w:szCs w:val="24"/>
        </w:rPr>
        <w:t xml:space="preserve"> las normas </w:t>
      </w:r>
      <w:r w:rsidR="008A3124" w:rsidRPr="00B22E03">
        <w:rPr>
          <w:rFonts w:ascii="Arial" w:eastAsia="Arial" w:hAnsi="Arial" w:cs="Arial"/>
          <w:color w:val="000000"/>
          <w:sz w:val="24"/>
          <w:szCs w:val="24"/>
        </w:rPr>
        <w:t xml:space="preserve">establecidas en el presente </w:t>
      </w:r>
      <w:r w:rsidR="00EA7A26" w:rsidRPr="00B22E03">
        <w:rPr>
          <w:rFonts w:ascii="Arial" w:eastAsia="Arial" w:hAnsi="Arial" w:cs="Arial"/>
          <w:color w:val="000000"/>
          <w:sz w:val="24"/>
          <w:szCs w:val="24"/>
        </w:rPr>
        <w:t>reglament</w:t>
      </w:r>
      <w:r w:rsidR="008A3124" w:rsidRPr="00B22E03">
        <w:rPr>
          <w:rFonts w:ascii="Arial" w:eastAsia="Arial" w:hAnsi="Arial" w:cs="Arial"/>
          <w:color w:val="000000"/>
          <w:sz w:val="24"/>
          <w:szCs w:val="24"/>
        </w:rPr>
        <w:t>o</w:t>
      </w:r>
      <w:r w:rsidR="005C61C5" w:rsidRPr="00B22E03">
        <w:rPr>
          <w:rFonts w:ascii="Arial" w:eastAsia="Arial" w:hAnsi="Arial" w:cs="Arial"/>
          <w:color w:val="000000"/>
          <w:sz w:val="24"/>
          <w:szCs w:val="24"/>
        </w:rPr>
        <w:t>.</w:t>
      </w:r>
    </w:p>
    <w:bookmarkEnd w:id="0"/>
    <w:p w14:paraId="70192A24" w14:textId="0FCBF4D9" w:rsidR="000B1A99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b/>
          <w:bCs/>
          <w:color w:val="000000"/>
          <w:sz w:val="24"/>
          <w:szCs w:val="24"/>
        </w:rPr>
        <w:t>PARÁGRAFO: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No se permite </w:t>
      </w:r>
      <w:r w:rsidR="008A3124" w:rsidRPr="00B22E03">
        <w:rPr>
          <w:rFonts w:ascii="Arial" w:eastAsia="Arial" w:hAnsi="Arial" w:cs="Arial"/>
          <w:color w:val="000000"/>
          <w:sz w:val="24"/>
          <w:szCs w:val="24"/>
        </w:rPr>
        <w:t>introducir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clavos ni pegar elementos en las paredes</w:t>
      </w:r>
      <w:r w:rsidR="008A3124" w:rsidRPr="00B22E03">
        <w:rPr>
          <w:rFonts w:ascii="Arial" w:eastAsia="Arial" w:hAnsi="Arial" w:cs="Arial"/>
          <w:color w:val="000000"/>
          <w:sz w:val="24"/>
          <w:szCs w:val="24"/>
        </w:rPr>
        <w:t>;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8A3124" w:rsidRPr="00B22E03">
        <w:rPr>
          <w:rFonts w:ascii="Arial" w:eastAsia="Arial" w:hAnsi="Arial" w:cs="Arial"/>
          <w:color w:val="000000"/>
          <w:sz w:val="24"/>
          <w:szCs w:val="24"/>
        </w:rPr>
        <w:t>el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>lo puede ocasionar deterioro</w:t>
      </w:r>
      <w:r w:rsidR="008A3124" w:rsidRPr="00B22E03">
        <w:rPr>
          <w:rFonts w:ascii="Arial" w:eastAsia="Arial" w:hAnsi="Arial" w:cs="Arial"/>
          <w:color w:val="000000"/>
          <w:sz w:val="24"/>
          <w:szCs w:val="24"/>
        </w:rPr>
        <w:t xml:space="preserve"> del salón;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hacer buen uso de los baños</w:t>
      </w:r>
      <w:r w:rsidR="008A3124" w:rsidRPr="00B22E03">
        <w:rPr>
          <w:rFonts w:ascii="Arial" w:eastAsia="Arial" w:hAnsi="Arial" w:cs="Arial"/>
          <w:color w:val="000000"/>
          <w:sz w:val="24"/>
          <w:szCs w:val="24"/>
        </w:rPr>
        <w:t xml:space="preserve"> y no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llevarse ningún objeto </w:t>
      </w:r>
      <w:r w:rsidR="008A3124" w:rsidRPr="00B22E03">
        <w:rPr>
          <w:rFonts w:ascii="Arial" w:eastAsia="Arial" w:hAnsi="Arial" w:cs="Arial"/>
          <w:color w:val="000000"/>
          <w:sz w:val="24"/>
          <w:szCs w:val="24"/>
        </w:rPr>
        <w:t>existente en el lugar.</w:t>
      </w:r>
    </w:p>
    <w:p w14:paraId="665C4BC3" w14:textId="77777777" w:rsidR="008A3124" w:rsidRPr="00B22E03" w:rsidRDefault="008A3124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2BA8705" w14:textId="17098107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b/>
          <w:bCs/>
          <w:color w:val="000000"/>
          <w:sz w:val="24"/>
          <w:szCs w:val="24"/>
        </w:rPr>
        <w:t>ARTÍCULO 8-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El Consejo de </w:t>
      </w:r>
      <w:r w:rsidR="008A3124" w:rsidRPr="00B22E03">
        <w:rPr>
          <w:rFonts w:ascii="Arial" w:eastAsia="Arial" w:hAnsi="Arial" w:cs="Arial"/>
          <w:color w:val="000000"/>
          <w:sz w:val="24"/>
          <w:szCs w:val="24"/>
        </w:rPr>
        <w:t>A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>dministración</w:t>
      </w:r>
      <w:r w:rsidR="008A3124" w:rsidRPr="00B22E03">
        <w:rPr>
          <w:rFonts w:ascii="Arial" w:eastAsia="Arial" w:hAnsi="Arial" w:cs="Arial"/>
          <w:color w:val="000000"/>
          <w:sz w:val="24"/>
          <w:szCs w:val="24"/>
        </w:rPr>
        <w:t xml:space="preserve"> de COESA,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autoriza a</w:t>
      </w:r>
      <w:r w:rsidR="00A24E8F" w:rsidRPr="00B22E03">
        <w:rPr>
          <w:rFonts w:ascii="Arial" w:eastAsia="Arial" w:hAnsi="Arial" w:cs="Arial"/>
          <w:color w:val="000000"/>
          <w:sz w:val="24"/>
          <w:szCs w:val="24"/>
        </w:rPr>
        <w:t xml:space="preserve"> la </w:t>
      </w:r>
      <w:r w:rsidR="008A3124" w:rsidRPr="00B22E03">
        <w:rPr>
          <w:rFonts w:ascii="Arial" w:eastAsia="Arial" w:hAnsi="Arial" w:cs="Arial"/>
          <w:color w:val="000000"/>
          <w:sz w:val="24"/>
          <w:szCs w:val="24"/>
        </w:rPr>
        <w:t>Geren</w:t>
      </w:r>
      <w:r w:rsidR="00A24E8F" w:rsidRPr="00B22E03">
        <w:rPr>
          <w:rFonts w:ascii="Arial" w:eastAsia="Arial" w:hAnsi="Arial" w:cs="Arial"/>
          <w:color w:val="000000"/>
          <w:sz w:val="24"/>
          <w:szCs w:val="24"/>
        </w:rPr>
        <w:t>te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encargar el manejo del salón</w:t>
      </w:r>
      <w:r w:rsidR="000844D1" w:rsidRPr="00B22E03">
        <w:rPr>
          <w:rFonts w:ascii="Arial" w:eastAsia="Arial" w:hAnsi="Arial" w:cs="Arial"/>
          <w:color w:val="000000"/>
          <w:sz w:val="24"/>
          <w:szCs w:val="24"/>
        </w:rPr>
        <w:t xml:space="preserve"> a una persona responsable para la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atención y cuidado </w:t>
      </w:r>
      <w:r w:rsidR="000844D1" w:rsidRPr="00B22E03">
        <w:rPr>
          <w:rFonts w:ascii="Arial" w:eastAsia="Arial" w:hAnsi="Arial" w:cs="Arial"/>
          <w:color w:val="000000"/>
          <w:sz w:val="24"/>
          <w:szCs w:val="24"/>
        </w:rPr>
        <w:t>del espacio contratado</w:t>
      </w:r>
      <w:r w:rsidR="005C61C5" w:rsidRPr="00B22E03">
        <w:rPr>
          <w:rFonts w:ascii="Arial" w:eastAsia="Arial" w:hAnsi="Arial" w:cs="Arial"/>
          <w:color w:val="000000"/>
          <w:sz w:val="24"/>
          <w:szCs w:val="24"/>
        </w:rPr>
        <w:t>,</w:t>
      </w:r>
      <w:r w:rsidR="000844D1" w:rsidRPr="00B22E03">
        <w:rPr>
          <w:rFonts w:ascii="Arial" w:eastAsia="Arial" w:hAnsi="Arial" w:cs="Arial"/>
          <w:color w:val="000000"/>
          <w:sz w:val="24"/>
          <w:szCs w:val="24"/>
        </w:rPr>
        <w:t xml:space="preserve"> y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reconocerle un valor de </w:t>
      </w:r>
      <w:r w:rsidR="000844D1" w:rsidRPr="00B22E03">
        <w:rPr>
          <w:rFonts w:ascii="Arial" w:eastAsia="Arial" w:hAnsi="Arial" w:cs="Arial"/>
          <w:color w:val="000000"/>
          <w:sz w:val="24"/>
          <w:szCs w:val="24"/>
        </w:rPr>
        <w:t>CINCUENTA MIL PESOS M/Cte. (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>$50.000</w:t>
      </w:r>
      <w:r w:rsidR="000844D1" w:rsidRPr="00B22E03">
        <w:rPr>
          <w:rFonts w:ascii="Arial" w:eastAsia="Arial" w:hAnsi="Arial" w:cs="Arial"/>
          <w:color w:val="000000"/>
          <w:sz w:val="24"/>
          <w:szCs w:val="24"/>
        </w:rPr>
        <w:t>) por cada contratación atendida.</w:t>
      </w:r>
    </w:p>
    <w:p w14:paraId="14F09BE0" w14:textId="77777777" w:rsidR="000B1A99" w:rsidRPr="00B22E03" w:rsidRDefault="000B1A99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37BFA48" w14:textId="6D989EDD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color w:val="000000"/>
          <w:sz w:val="24"/>
          <w:szCs w:val="24"/>
        </w:rPr>
        <w:t>El presente reglamento rige a partir de la fecha de su aprobación.</w:t>
      </w:r>
    </w:p>
    <w:p w14:paraId="272D5C8A" w14:textId="77777777" w:rsidR="000B1A99" w:rsidRPr="00B22E03" w:rsidRDefault="000B1A99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463D613D" w14:textId="6BDD630A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 w:rsidRPr="00B22E03">
        <w:rPr>
          <w:rFonts w:ascii="Arial" w:eastAsia="Arial" w:hAnsi="Arial" w:cs="Arial"/>
          <w:b/>
          <w:bCs/>
          <w:color w:val="000000"/>
          <w:sz w:val="24"/>
          <w:szCs w:val="24"/>
        </w:rPr>
        <w:t>COMUNIQUESE Y CUMPLASE.</w:t>
      </w:r>
    </w:p>
    <w:p w14:paraId="4E61A946" w14:textId="77777777" w:rsidR="000B1A99" w:rsidRPr="00B22E03" w:rsidRDefault="000B1A99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6F6CD5A0" w14:textId="3503B75F" w:rsidR="000B1A99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color w:val="000000"/>
          <w:sz w:val="24"/>
          <w:szCs w:val="24"/>
        </w:rPr>
        <w:t>Dado en Túquerres a los veinticuatro (24) días del mes de marzo de dos mil veintitrés (2023).</w:t>
      </w:r>
    </w:p>
    <w:p w14:paraId="7DFE751A" w14:textId="77777777" w:rsidR="008028A7" w:rsidRPr="00B22E03" w:rsidRDefault="008028A7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2F0E868" w14:textId="77777777" w:rsidR="008028A7" w:rsidRPr="00B22E03" w:rsidRDefault="008028A7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63E5F17A" w14:textId="77777777" w:rsidR="008028A7" w:rsidRPr="00B22E03" w:rsidRDefault="008028A7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5D29F96A" w14:textId="1496451C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color w:val="000000"/>
          <w:sz w:val="24"/>
          <w:szCs w:val="24"/>
        </w:rPr>
        <w:t>E</w:t>
      </w:r>
      <w:r w:rsidR="005C61C5" w:rsidRPr="00B22E03">
        <w:rPr>
          <w:rFonts w:ascii="Arial" w:eastAsia="Arial" w:hAnsi="Arial" w:cs="Arial"/>
          <w:color w:val="000000"/>
          <w:sz w:val="24"/>
          <w:szCs w:val="24"/>
        </w:rPr>
        <w:t>sp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. </w:t>
      </w:r>
      <w:r w:rsidRPr="00B22E03">
        <w:rPr>
          <w:rFonts w:ascii="Arial" w:eastAsia="Arial" w:hAnsi="Arial" w:cs="Arial"/>
          <w:b/>
          <w:bCs/>
          <w:i/>
          <w:iCs/>
          <w:color w:val="000000"/>
          <w:sz w:val="24"/>
          <w:szCs w:val="24"/>
        </w:rPr>
        <w:t>JESUS IGNACIO TORRES P</w:t>
      </w:r>
      <w:r w:rsidR="005C61C5" w:rsidRPr="00B22E03">
        <w:rPr>
          <w:rFonts w:ascii="Arial" w:eastAsia="Arial" w:hAnsi="Arial" w:cs="Arial"/>
          <w:b/>
          <w:bCs/>
          <w:i/>
          <w:iCs/>
          <w:color w:val="000000"/>
          <w:sz w:val="24"/>
          <w:szCs w:val="24"/>
        </w:rPr>
        <w:t>ASUY</w:t>
      </w:r>
      <w:r w:rsidRPr="00B22E03">
        <w:rPr>
          <w:rFonts w:ascii="Arial" w:eastAsia="Arial" w:hAnsi="Arial" w:cs="Arial"/>
          <w:b/>
          <w:bCs/>
          <w:i/>
          <w:iCs/>
          <w:color w:val="000000"/>
          <w:sz w:val="24"/>
          <w:szCs w:val="24"/>
        </w:rPr>
        <w:t xml:space="preserve">                  </w:t>
      </w:r>
      <w:r w:rsidRPr="00B22E03">
        <w:rPr>
          <w:rFonts w:ascii="Arial" w:eastAsia="Arial" w:hAnsi="Arial" w:cs="Arial"/>
          <w:i/>
          <w:iCs/>
          <w:color w:val="000000"/>
          <w:sz w:val="24"/>
          <w:szCs w:val="24"/>
        </w:rPr>
        <w:t xml:space="preserve">       </w:t>
      </w:r>
      <w:r w:rsidRPr="00B22E03">
        <w:rPr>
          <w:rFonts w:ascii="Arial" w:eastAsia="Arial" w:hAnsi="Arial" w:cs="Arial"/>
          <w:b/>
          <w:bCs/>
          <w:i/>
          <w:iCs/>
          <w:color w:val="000000"/>
          <w:sz w:val="24"/>
          <w:szCs w:val="24"/>
        </w:rPr>
        <w:t>NANCY LASSO MUÑOZ</w:t>
      </w:r>
      <w:r w:rsidRPr="00B22E03">
        <w:rPr>
          <w:rFonts w:ascii="Arial" w:eastAsia="Arial" w:hAnsi="Arial" w:cs="Arial"/>
          <w:i/>
          <w:iCs/>
          <w:color w:val="000000"/>
          <w:sz w:val="24"/>
          <w:szCs w:val="24"/>
        </w:rPr>
        <w:t xml:space="preserve"> 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  </w:t>
      </w:r>
    </w:p>
    <w:p w14:paraId="2E5233AC" w14:textId="436F016B" w:rsidR="00D81E1F" w:rsidRPr="00B22E03" w:rsidRDefault="00D81E1F" w:rsidP="00D81E1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        P</w:t>
      </w:r>
      <w:r w:rsidR="005C61C5" w:rsidRPr="00B22E03">
        <w:rPr>
          <w:rFonts w:ascii="Arial" w:eastAsia="Arial" w:hAnsi="Arial" w:cs="Arial"/>
          <w:color w:val="000000"/>
          <w:sz w:val="24"/>
          <w:szCs w:val="24"/>
        </w:rPr>
        <w:t xml:space="preserve">residente Consejo de Administración 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           </w:t>
      </w:r>
      <w:r w:rsidR="008028A7" w:rsidRPr="00B22E03">
        <w:rPr>
          <w:rFonts w:ascii="Arial" w:eastAsia="Arial" w:hAnsi="Arial" w:cs="Arial"/>
          <w:color w:val="000000"/>
          <w:sz w:val="24"/>
          <w:szCs w:val="24"/>
        </w:rPr>
        <w:t xml:space="preserve">    </w:t>
      </w:r>
      <w:r w:rsidRPr="00B22E03">
        <w:rPr>
          <w:rFonts w:ascii="Arial" w:eastAsia="Arial" w:hAnsi="Arial" w:cs="Arial"/>
          <w:color w:val="000000"/>
          <w:sz w:val="24"/>
          <w:szCs w:val="24"/>
        </w:rPr>
        <w:t xml:space="preserve">    </w:t>
      </w:r>
      <w:proofErr w:type="gramStart"/>
      <w:r w:rsidRPr="00B22E03">
        <w:rPr>
          <w:rFonts w:ascii="Arial" w:eastAsia="Arial" w:hAnsi="Arial" w:cs="Arial"/>
          <w:color w:val="000000"/>
          <w:sz w:val="24"/>
          <w:szCs w:val="24"/>
        </w:rPr>
        <w:t>S</w:t>
      </w:r>
      <w:r w:rsidR="005C61C5" w:rsidRPr="00B22E03">
        <w:rPr>
          <w:rFonts w:ascii="Arial" w:eastAsia="Arial" w:hAnsi="Arial" w:cs="Arial"/>
          <w:color w:val="000000"/>
          <w:sz w:val="24"/>
          <w:szCs w:val="24"/>
        </w:rPr>
        <w:t>ecretaria</w:t>
      </w:r>
      <w:proofErr w:type="gramEnd"/>
    </w:p>
    <w:p w14:paraId="67D29778" w14:textId="77777777" w:rsidR="008028A7" w:rsidRPr="00B22E03" w:rsidRDefault="008028A7" w:rsidP="008C74AA">
      <w:pPr>
        <w:jc w:val="center"/>
      </w:pPr>
    </w:p>
    <w:p w14:paraId="175B38C2" w14:textId="77777777" w:rsidR="008028A7" w:rsidRPr="00B22E03" w:rsidRDefault="008028A7" w:rsidP="008C74AA">
      <w:pPr>
        <w:jc w:val="center"/>
      </w:pPr>
    </w:p>
    <w:p w14:paraId="186D0A58" w14:textId="076DB8E7" w:rsidR="000B1A99" w:rsidRDefault="008C74AA" w:rsidP="008C74AA">
      <w:pPr>
        <w:jc w:val="center"/>
      </w:pPr>
      <w:r w:rsidRPr="00B22E03">
        <w:t>CALLE 13 No. 12-12- BARRIO GOLGOTA II TUQUERRES CELULAR 3184665963.</w:t>
      </w:r>
    </w:p>
    <w:sectPr w:rsidR="000B1A99" w:rsidSect="008028A7">
      <w:pgSz w:w="12240" w:h="15840"/>
      <w:pgMar w:top="1134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583E67" w14:textId="77777777" w:rsidR="00220CBA" w:rsidRDefault="00220CBA" w:rsidP="00A24E8F">
      <w:r>
        <w:separator/>
      </w:r>
    </w:p>
  </w:endnote>
  <w:endnote w:type="continuationSeparator" w:id="0">
    <w:p w14:paraId="00D9114E" w14:textId="77777777" w:rsidR="00220CBA" w:rsidRDefault="00220CBA" w:rsidP="00A24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3E76E5" w14:textId="77777777" w:rsidR="00220CBA" w:rsidRDefault="00220CBA" w:rsidP="00A24E8F">
      <w:r>
        <w:separator/>
      </w:r>
    </w:p>
  </w:footnote>
  <w:footnote w:type="continuationSeparator" w:id="0">
    <w:p w14:paraId="20620228" w14:textId="77777777" w:rsidR="00220CBA" w:rsidRDefault="00220CBA" w:rsidP="00A24E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42D95"/>
    <w:multiLevelType w:val="hybridMultilevel"/>
    <w:tmpl w:val="AC04BB98"/>
    <w:lvl w:ilvl="0" w:tplc="879CF4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0144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E1F"/>
    <w:rsid w:val="00035DD4"/>
    <w:rsid w:val="00061917"/>
    <w:rsid w:val="000844D1"/>
    <w:rsid w:val="000B1A99"/>
    <w:rsid w:val="000D0298"/>
    <w:rsid w:val="001300B0"/>
    <w:rsid w:val="00195452"/>
    <w:rsid w:val="001F634D"/>
    <w:rsid w:val="00220CBA"/>
    <w:rsid w:val="002B151B"/>
    <w:rsid w:val="003D0270"/>
    <w:rsid w:val="00594206"/>
    <w:rsid w:val="005C61C5"/>
    <w:rsid w:val="00786161"/>
    <w:rsid w:val="007B167A"/>
    <w:rsid w:val="008028A7"/>
    <w:rsid w:val="00841A10"/>
    <w:rsid w:val="008A3124"/>
    <w:rsid w:val="008C16AC"/>
    <w:rsid w:val="008C74AA"/>
    <w:rsid w:val="008F43EF"/>
    <w:rsid w:val="009871CF"/>
    <w:rsid w:val="00A10944"/>
    <w:rsid w:val="00A242AF"/>
    <w:rsid w:val="00A24E8F"/>
    <w:rsid w:val="00B22E03"/>
    <w:rsid w:val="00C049B4"/>
    <w:rsid w:val="00C7461A"/>
    <w:rsid w:val="00D81E1F"/>
    <w:rsid w:val="00EA7A26"/>
    <w:rsid w:val="00F03DFF"/>
    <w:rsid w:val="00F64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BE3F7"/>
  <w15:chartTrackingRefBased/>
  <w15:docId w15:val="{7C948416-B682-4626-BF23-6236AFAC7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E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81E1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24E8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24E8F"/>
    <w:rPr>
      <w:rFonts w:ascii="Times New Roman" w:eastAsia="Times New Roman" w:hAnsi="Times New Roman" w:cs="Times New Roman"/>
      <w:sz w:val="20"/>
      <w:szCs w:val="20"/>
      <w:lang w:val="es-ES" w:eastAsia="es-CO"/>
    </w:rPr>
  </w:style>
  <w:style w:type="paragraph" w:styleId="Piedepgina">
    <w:name w:val="footer"/>
    <w:basedOn w:val="Normal"/>
    <w:link w:val="PiedepginaCar"/>
    <w:uiPriority w:val="99"/>
    <w:unhideWhenUsed/>
    <w:rsid w:val="00A24E8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24E8F"/>
    <w:rPr>
      <w:rFonts w:ascii="Times New Roman" w:eastAsia="Times New Roman" w:hAnsi="Times New Roman" w:cs="Times New Roman"/>
      <w:sz w:val="20"/>
      <w:szCs w:val="20"/>
      <w:lang w:val="es-ES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719</Words>
  <Characters>3958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COESA</dc:creator>
  <cp:keywords/>
  <dc:description/>
  <cp:lastModifiedBy>COESA</cp:lastModifiedBy>
  <cp:revision>7</cp:revision>
  <dcterms:created xsi:type="dcterms:W3CDTF">2023-04-04T13:55:00Z</dcterms:created>
  <dcterms:modified xsi:type="dcterms:W3CDTF">2023-06-26T21:40:00Z</dcterms:modified>
</cp:coreProperties>
</file>